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453E" w14:textId="4B1F7F61" w:rsidR="00401B63" w:rsidRDefault="002859D5" w:rsidP="00B4735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>
        <w:rPr>
          <w:rFonts w:ascii="Arial" w:hAnsi="Arial" w:cs="Arial"/>
          <w:b/>
          <w:bCs/>
          <w:sz w:val="26"/>
          <w:szCs w:val="26"/>
          <w:lang w:val="ro-RO"/>
        </w:rPr>
        <w:t>Primăria municipiului/orașului/comunei</w:t>
      </w:r>
    </w:p>
    <w:p w14:paraId="23BF5890" w14:textId="61F591FE" w:rsidR="00B47358" w:rsidRDefault="00B47358" w:rsidP="00B4735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>
        <w:rPr>
          <w:rFonts w:ascii="Arial" w:hAnsi="Arial" w:cs="Arial"/>
          <w:b/>
          <w:bCs/>
          <w:sz w:val="26"/>
          <w:szCs w:val="26"/>
          <w:lang w:val="ro-RO"/>
        </w:rPr>
        <w:t xml:space="preserve">Nr. 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lang w:val="ro-RO"/>
        </w:rPr>
        <w:t xml:space="preserve"> din </w:t>
      </w:r>
    </w:p>
    <w:p w14:paraId="5AE5B290" w14:textId="3900268A" w:rsidR="00B47358" w:rsidRDefault="00B47358" w:rsidP="00B4735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</w:p>
    <w:p w14:paraId="55D34902" w14:textId="77777777" w:rsidR="00B47358" w:rsidRDefault="00B47358" w:rsidP="00B4735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</w:p>
    <w:p w14:paraId="1F0E737E" w14:textId="6CCBB22B" w:rsidR="00BB4DCC" w:rsidRPr="00BB4DCC" w:rsidRDefault="00BE1B0C" w:rsidP="00B4735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b/>
          <w:bCs/>
          <w:sz w:val="26"/>
          <w:szCs w:val="26"/>
          <w:lang w:val="ro-RO"/>
        </w:rPr>
        <w:t>ANUNȚ</w:t>
      </w:r>
    </w:p>
    <w:p w14:paraId="02AF26AC" w14:textId="04BE1839" w:rsidR="00401B63" w:rsidRDefault="00BE1B0C" w:rsidP="004704B3">
      <w:pPr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b/>
          <w:bCs/>
          <w:sz w:val="26"/>
          <w:szCs w:val="26"/>
          <w:lang w:val="ro-RO"/>
        </w:rPr>
        <w:t>REFERITOR LA ELABORAREA UNUI PROIECT DE ACT NORMATIV</w:t>
      </w:r>
    </w:p>
    <w:p w14:paraId="122ED84B" w14:textId="77777777" w:rsidR="004704B3" w:rsidRPr="00BB4DCC" w:rsidRDefault="004704B3" w:rsidP="004704B3">
      <w:pPr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</w:p>
    <w:p w14:paraId="61B96FB5" w14:textId="1DD8D34E" w:rsidR="00BE1B0C" w:rsidRPr="00BB4DCC" w:rsidRDefault="00BE1B0C" w:rsidP="00BE1B0C">
      <w:pPr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b/>
          <w:bCs/>
          <w:sz w:val="26"/>
          <w:szCs w:val="26"/>
          <w:lang w:val="ro-RO"/>
        </w:rPr>
        <w:tab/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 xml:space="preserve">Primăria </w:t>
      </w:r>
      <w:r w:rsidR="00020064">
        <w:rPr>
          <w:rFonts w:ascii="Arial" w:hAnsi="Arial" w:cs="Arial"/>
          <w:b/>
          <w:bCs/>
          <w:sz w:val="26"/>
          <w:szCs w:val="26"/>
          <w:lang w:val="ro-RO"/>
        </w:rPr>
        <w:t>M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>unicipiului/</w:t>
      </w:r>
      <w:r w:rsidR="00020064">
        <w:rPr>
          <w:rFonts w:ascii="Arial" w:hAnsi="Arial" w:cs="Arial"/>
          <w:b/>
          <w:bCs/>
          <w:sz w:val="26"/>
          <w:szCs w:val="26"/>
          <w:lang w:val="ro-RO"/>
        </w:rPr>
        <w:t>O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>rașului/</w:t>
      </w:r>
      <w:r w:rsidR="00020064">
        <w:rPr>
          <w:rFonts w:ascii="Arial" w:hAnsi="Arial" w:cs="Arial"/>
          <w:b/>
          <w:bCs/>
          <w:sz w:val="26"/>
          <w:szCs w:val="26"/>
          <w:lang w:val="ro-RO"/>
        </w:rPr>
        <w:t>C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>omunei..........</w:t>
      </w:r>
      <w:r w:rsidR="00401B63">
        <w:rPr>
          <w:rFonts w:ascii="Arial" w:hAnsi="Arial" w:cs="Arial"/>
          <w:b/>
          <w:bCs/>
          <w:sz w:val="26"/>
          <w:szCs w:val="26"/>
          <w:lang w:val="ro-RO"/>
        </w:rPr>
        <w:t xml:space="preserve">, </w:t>
      </w:r>
      <w:r w:rsidR="00401B63">
        <w:rPr>
          <w:rFonts w:ascii="Arial" w:hAnsi="Arial" w:cs="Arial"/>
          <w:sz w:val="26"/>
          <w:szCs w:val="26"/>
          <w:lang w:val="ro-RO"/>
        </w:rPr>
        <w:t>a</w:t>
      </w:r>
      <w:r w:rsidR="00401B63" w:rsidRPr="00BB4DCC">
        <w:rPr>
          <w:rFonts w:ascii="Arial" w:hAnsi="Arial" w:cs="Arial"/>
          <w:sz w:val="26"/>
          <w:szCs w:val="26"/>
          <w:lang w:val="ro-RO"/>
        </w:rPr>
        <w:t xml:space="preserve">stăzi, </w:t>
      </w:r>
      <w:r w:rsidR="002859D5">
        <w:rPr>
          <w:rFonts w:ascii="Arial" w:hAnsi="Arial" w:cs="Arial"/>
          <w:sz w:val="26"/>
          <w:szCs w:val="26"/>
          <w:lang w:val="ro-RO"/>
        </w:rPr>
        <w:t>.........</w:t>
      </w:r>
      <w:r w:rsidR="00401B63" w:rsidRPr="00BB4DCC">
        <w:rPr>
          <w:rFonts w:ascii="Arial" w:hAnsi="Arial" w:cs="Arial"/>
          <w:b/>
          <w:bCs/>
          <w:sz w:val="26"/>
          <w:szCs w:val="26"/>
          <w:lang w:val="ro-RO"/>
        </w:rPr>
        <w:t xml:space="preserve"> 202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>3</w:t>
      </w:r>
      <w:r w:rsidR="00401B63" w:rsidRPr="00BB4DCC">
        <w:rPr>
          <w:rFonts w:ascii="Arial" w:hAnsi="Arial" w:cs="Arial"/>
          <w:b/>
          <w:bCs/>
          <w:sz w:val="26"/>
          <w:szCs w:val="26"/>
          <w:lang w:val="ro-RO"/>
        </w:rPr>
        <w:t>,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2859D5" w:rsidRPr="002859D5">
        <w:rPr>
          <w:rFonts w:ascii="Arial" w:hAnsi="Arial" w:cs="Arial"/>
          <w:sz w:val="26"/>
          <w:szCs w:val="26"/>
          <w:lang w:val="ro-RO"/>
        </w:rPr>
        <w:t xml:space="preserve">în conformitate cu prevederile art.7 </w:t>
      </w:r>
      <w:r w:rsidR="000775BB">
        <w:rPr>
          <w:rFonts w:ascii="Arial" w:hAnsi="Arial" w:cs="Arial"/>
          <w:sz w:val="26"/>
          <w:szCs w:val="26"/>
          <w:lang w:val="ro-RO"/>
        </w:rPr>
        <w:t>din Legea nr.52/2003 privind transparența decizională în administrația publică, republicată, cu modificările și completările ulterioare, a</w:t>
      </w:r>
      <w:r w:rsidRPr="00BB4DCC">
        <w:rPr>
          <w:rFonts w:ascii="Arial" w:hAnsi="Arial" w:cs="Arial"/>
          <w:sz w:val="26"/>
          <w:szCs w:val="26"/>
          <w:lang w:val="ro-RO"/>
        </w:rPr>
        <w:t>nunță deschiderea procedurii de transparență decizională a procesului de elaborare a</w:t>
      </w:r>
      <w:r w:rsidR="00401B63">
        <w:rPr>
          <w:rFonts w:ascii="Arial" w:hAnsi="Arial" w:cs="Arial"/>
          <w:sz w:val="26"/>
          <w:szCs w:val="26"/>
          <w:lang w:val="ro-RO"/>
        </w:rPr>
        <w:t xml:space="preserve"> proiectului</w:t>
      </w:r>
      <w:r w:rsidRPr="00BB4DCC">
        <w:rPr>
          <w:rFonts w:ascii="Arial" w:hAnsi="Arial" w:cs="Arial"/>
          <w:sz w:val="26"/>
          <w:szCs w:val="26"/>
          <w:lang w:val="ro-RO"/>
        </w:rPr>
        <w:t xml:space="preserve"> următorului act normativ:</w:t>
      </w:r>
    </w:p>
    <w:p w14:paraId="197FAAC6" w14:textId="37BEE88C" w:rsidR="00BE1B0C" w:rsidRPr="00BB4DCC" w:rsidRDefault="00BE1B0C" w:rsidP="00133FC3">
      <w:pPr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ab/>
      </w:r>
      <w:r w:rsidRPr="00BB4DCC">
        <w:rPr>
          <w:rFonts w:ascii="Arial" w:hAnsi="Arial" w:cs="Arial"/>
          <w:b/>
          <w:bCs/>
          <w:sz w:val="26"/>
          <w:szCs w:val="26"/>
          <w:lang w:val="ro-RO"/>
        </w:rPr>
        <w:t>Proiect de hotărâre privind</w:t>
      </w:r>
      <w:r w:rsidR="002859D5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133FC3" w:rsidRPr="00133FC3">
        <w:rPr>
          <w:rFonts w:ascii="Arial" w:hAnsi="Arial" w:cs="Arial"/>
          <w:b/>
          <w:bCs/>
          <w:sz w:val="26"/>
          <w:szCs w:val="26"/>
          <w:lang w:val="ro-RO"/>
        </w:rPr>
        <w:t>stabilirea unor măsuri pentru delegarea gestiunii activității de colectare și transport a deșeurilor municipale, inclusiv operarea stațiilor de transfer și a centrelor de colectare cu aport voluntar în Județul Suceava</w:t>
      </w:r>
    </w:p>
    <w:p w14:paraId="60987619" w14:textId="0204E6AE" w:rsidR="00BE1B0C" w:rsidRDefault="00BE1B0C" w:rsidP="00BE1B0C">
      <w:pPr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b/>
          <w:bCs/>
          <w:sz w:val="26"/>
          <w:szCs w:val="26"/>
          <w:lang w:val="ro-RO"/>
        </w:rPr>
        <w:tab/>
      </w:r>
      <w:r w:rsidRPr="00BB4DCC">
        <w:rPr>
          <w:rFonts w:ascii="Arial" w:hAnsi="Arial" w:cs="Arial"/>
          <w:sz w:val="26"/>
          <w:szCs w:val="26"/>
          <w:lang w:val="ro-RO"/>
        </w:rPr>
        <w:t>Documentați</w:t>
      </w:r>
      <w:r w:rsidR="00657DDC" w:rsidRPr="00BB4DCC">
        <w:rPr>
          <w:rFonts w:ascii="Arial" w:hAnsi="Arial" w:cs="Arial"/>
          <w:sz w:val="26"/>
          <w:szCs w:val="26"/>
          <w:lang w:val="ro-RO"/>
        </w:rPr>
        <w:t>a</w:t>
      </w:r>
      <w:r w:rsidRPr="00BB4DCC">
        <w:rPr>
          <w:rFonts w:ascii="Arial" w:hAnsi="Arial" w:cs="Arial"/>
          <w:sz w:val="26"/>
          <w:szCs w:val="26"/>
          <w:lang w:val="ro-RO"/>
        </w:rPr>
        <w:t xml:space="preserve"> aferent</w:t>
      </w:r>
      <w:r w:rsidR="00657DDC" w:rsidRPr="00BB4DCC">
        <w:rPr>
          <w:rFonts w:ascii="Arial" w:hAnsi="Arial" w:cs="Arial"/>
          <w:sz w:val="26"/>
          <w:szCs w:val="26"/>
          <w:lang w:val="ro-RO"/>
        </w:rPr>
        <w:t>ă</w:t>
      </w:r>
      <w:r w:rsidRPr="00BB4DCC">
        <w:rPr>
          <w:rFonts w:ascii="Arial" w:hAnsi="Arial" w:cs="Arial"/>
          <w:sz w:val="26"/>
          <w:szCs w:val="26"/>
          <w:lang w:val="ro-RO"/>
        </w:rPr>
        <w:t xml:space="preserve"> proiect</w:t>
      </w:r>
      <w:r w:rsidR="00657DDC" w:rsidRPr="00BB4DCC">
        <w:rPr>
          <w:rFonts w:ascii="Arial" w:hAnsi="Arial" w:cs="Arial"/>
          <w:sz w:val="26"/>
          <w:szCs w:val="26"/>
          <w:lang w:val="ro-RO"/>
        </w:rPr>
        <w:t>ului</w:t>
      </w:r>
      <w:r w:rsidRPr="00BB4DCC">
        <w:rPr>
          <w:rFonts w:ascii="Arial" w:hAnsi="Arial" w:cs="Arial"/>
          <w:sz w:val="26"/>
          <w:szCs w:val="26"/>
          <w:lang w:val="ro-RO"/>
        </w:rPr>
        <w:t xml:space="preserve"> de act normativ includ</w:t>
      </w:r>
      <w:r w:rsidR="00657DDC" w:rsidRPr="00BB4DCC">
        <w:rPr>
          <w:rFonts w:ascii="Arial" w:hAnsi="Arial" w:cs="Arial"/>
          <w:sz w:val="26"/>
          <w:szCs w:val="26"/>
          <w:lang w:val="ro-RO"/>
        </w:rPr>
        <w:t>e:</w:t>
      </w:r>
    </w:p>
    <w:p w14:paraId="1112627A" w14:textId="77300067" w:rsidR="00657DDC" w:rsidRPr="00BB4DCC" w:rsidRDefault="00657DDC" w:rsidP="00657DDC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>Referatul de aprobare</w:t>
      </w:r>
    </w:p>
    <w:p w14:paraId="078C5806" w14:textId="0B1D8049" w:rsidR="00657DDC" w:rsidRPr="00BB4DCC" w:rsidRDefault="00657DDC" w:rsidP="00657DDC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>Raportul direcției de specialitate</w:t>
      </w:r>
    </w:p>
    <w:p w14:paraId="05CF1CBB" w14:textId="7E750519" w:rsidR="00657DDC" w:rsidRDefault="00657DDC" w:rsidP="00BB4D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>Anexe</w:t>
      </w:r>
      <w:r w:rsidR="00B2577F">
        <w:rPr>
          <w:rFonts w:ascii="Arial" w:hAnsi="Arial" w:cs="Arial"/>
          <w:sz w:val="26"/>
          <w:szCs w:val="26"/>
          <w:lang w:val="ro-RO"/>
        </w:rPr>
        <w:t>le nr.1-4</w:t>
      </w:r>
    </w:p>
    <w:p w14:paraId="0BA987FC" w14:textId="6A51996C" w:rsidR="00BB4DCC" w:rsidRPr="00B2577F" w:rsidRDefault="00657DDC" w:rsidP="00B2577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>Documentația poate fi consultată pe pagina de internet a instituției</w:t>
      </w:r>
      <w:r w:rsidR="002859D5">
        <w:rPr>
          <w:rFonts w:ascii="Arial" w:hAnsi="Arial" w:cs="Arial"/>
          <w:sz w:val="26"/>
          <w:szCs w:val="26"/>
          <w:lang w:val="ro-RO"/>
        </w:rPr>
        <w:t>................</w:t>
      </w:r>
      <w:r w:rsidR="00BB4DCC" w:rsidRPr="00BB4DCC">
        <w:rPr>
          <w:rFonts w:ascii="Arial" w:hAnsi="Arial" w:cs="Arial"/>
          <w:sz w:val="26"/>
          <w:szCs w:val="26"/>
          <w:lang w:val="ro-RO"/>
        </w:rPr>
        <w:t xml:space="preserve"> </w:t>
      </w:r>
      <w:r w:rsidRPr="00BB4DCC">
        <w:rPr>
          <w:rFonts w:ascii="Arial" w:hAnsi="Arial" w:cs="Arial"/>
          <w:sz w:val="26"/>
          <w:szCs w:val="26"/>
          <w:lang w:val="ro-RO"/>
        </w:rPr>
        <w:t xml:space="preserve">sau la sediul instituției </w:t>
      </w:r>
      <w:r w:rsidR="002859D5">
        <w:rPr>
          <w:rFonts w:ascii="Arial" w:hAnsi="Arial" w:cs="Arial"/>
          <w:sz w:val="26"/>
          <w:szCs w:val="26"/>
          <w:lang w:val="ro-RO"/>
        </w:rPr>
        <w:t>.....................................................</w:t>
      </w:r>
    </w:p>
    <w:p w14:paraId="28BE8CE1" w14:textId="5D2690C5" w:rsidR="00BB4DCC" w:rsidRPr="00BB4DCC" w:rsidRDefault="00271ABA" w:rsidP="00BB4DC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 xml:space="preserve">Proiectul de act normativ se poate obține în copie, pe bază de cerere depusă la </w:t>
      </w:r>
      <w:r w:rsidR="002859D5">
        <w:rPr>
          <w:rFonts w:ascii="Arial" w:hAnsi="Arial" w:cs="Arial"/>
          <w:sz w:val="26"/>
          <w:szCs w:val="26"/>
          <w:lang w:val="ro-RO"/>
        </w:rPr>
        <w:t>registratura instituției</w:t>
      </w:r>
      <w:r w:rsidR="00BD4C45">
        <w:rPr>
          <w:rFonts w:ascii="Arial" w:hAnsi="Arial" w:cs="Arial"/>
          <w:sz w:val="26"/>
          <w:szCs w:val="26"/>
          <w:lang w:val="ro-RO"/>
        </w:rPr>
        <w:t>.</w:t>
      </w:r>
    </w:p>
    <w:p w14:paraId="4EA40BB4" w14:textId="382C4E24" w:rsidR="00271ABA" w:rsidRPr="00BB4DCC" w:rsidRDefault="00657DDC" w:rsidP="00BB4DC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b/>
          <w:bCs/>
          <w:sz w:val="26"/>
          <w:szCs w:val="26"/>
          <w:lang w:val="ro-RO"/>
        </w:rPr>
        <w:t xml:space="preserve">Propuneri, sugestii, opinii cu valoare de recomandare privind proiectul de act normativ supus procedurii de transparență decizională se pot depune </w:t>
      </w:r>
      <w:r w:rsidR="00067C72">
        <w:rPr>
          <w:rFonts w:ascii="Arial" w:hAnsi="Arial" w:cs="Arial"/>
          <w:b/>
          <w:bCs/>
          <w:sz w:val="26"/>
          <w:szCs w:val="26"/>
          <w:lang w:val="ro-RO"/>
        </w:rPr>
        <w:t xml:space="preserve">în termen de 15 zile calendaristice, respectiv </w:t>
      </w:r>
      <w:r w:rsidRPr="00BB4DCC">
        <w:rPr>
          <w:rFonts w:ascii="Arial" w:hAnsi="Arial" w:cs="Arial"/>
          <w:b/>
          <w:bCs/>
          <w:sz w:val="26"/>
          <w:szCs w:val="26"/>
          <w:lang w:val="ro-RO"/>
        </w:rPr>
        <w:t xml:space="preserve">până la </w:t>
      </w:r>
      <w:r w:rsidR="00271ABA" w:rsidRPr="00BB4DCC">
        <w:rPr>
          <w:rFonts w:ascii="Arial" w:hAnsi="Arial" w:cs="Arial"/>
          <w:b/>
          <w:bCs/>
          <w:sz w:val="26"/>
          <w:szCs w:val="26"/>
          <w:lang w:val="ro-RO"/>
        </w:rPr>
        <w:t xml:space="preserve">data de </w:t>
      </w:r>
      <w:r w:rsidR="00067C72">
        <w:rPr>
          <w:rFonts w:ascii="Arial" w:hAnsi="Arial" w:cs="Arial"/>
          <w:b/>
          <w:bCs/>
          <w:sz w:val="26"/>
          <w:szCs w:val="26"/>
          <w:lang w:val="ro-RO"/>
        </w:rPr>
        <w:t>.............2023,</w:t>
      </w:r>
      <w:r w:rsidR="00610955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067C72">
        <w:rPr>
          <w:rFonts w:ascii="Arial" w:hAnsi="Arial" w:cs="Arial"/>
          <w:b/>
          <w:bCs/>
          <w:sz w:val="26"/>
          <w:szCs w:val="26"/>
          <w:lang w:val="ro-RO"/>
        </w:rPr>
        <w:t>astfel:</w:t>
      </w:r>
    </w:p>
    <w:p w14:paraId="3BA16205" w14:textId="47E3DF5C" w:rsidR="008042AC" w:rsidRPr="008042AC" w:rsidRDefault="008042AC" w:rsidP="008042AC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ro-RO"/>
        </w:rPr>
        <w:t>-</w:t>
      </w:r>
      <w:r w:rsidR="00572B1B">
        <w:rPr>
          <w:rFonts w:ascii="Arial" w:hAnsi="Arial" w:cs="Arial"/>
          <w:sz w:val="26"/>
          <w:szCs w:val="26"/>
          <w:lang w:val="ro-RO"/>
        </w:rPr>
        <w:t xml:space="preserve"> </w:t>
      </w:r>
      <w:r w:rsidR="00067C72">
        <w:rPr>
          <w:rFonts w:ascii="Arial" w:hAnsi="Arial" w:cs="Arial"/>
          <w:sz w:val="26"/>
          <w:szCs w:val="26"/>
          <w:lang w:val="ro-RO"/>
        </w:rPr>
        <w:t>p</w:t>
      </w:r>
      <w:r w:rsidR="00271ABA" w:rsidRPr="008042AC">
        <w:rPr>
          <w:rFonts w:ascii="Arial" w:hAnsi="Arial" w:cs="Arial"/>
          <w:sz w:val="26"/>
          <w:szCs w:val="26"/>
          <w:lang w:val="ro-RO"/>
        </w:rPr>
        <w:t>rin</w:t>
      </w:r>
      <w:r w:rsidR="003A47E9" w:rsidRPr="008042AC">
        <w:rPr>
          <w:rFonts w:ascii="Arial" w:hAnsi="Arial" w:cs="Arial"/>
          <w:sz w:val="26"/>
          <w:szCs w:val="26"/>
          <w:lang w:val="ro-RO"/>
        </w:rPr>
        <w:t xml:space="preserve"> </w:t>
      </w:r>
      <w:r w:rsidR="00AC1A59" w:rsidRPr="008042AC">
        <w:rPr>
          <w:rFonts w:ascii="Arial" w:hAnsi="Arial" w:cs="Arial"/>
          <w:sz w:val="26"/>
          <w:szCs w:val="26"/>
          <w:lang w:val="ro-RO"/>
        </w:rPr>
        <w:t xml:space="preserve">formularul online disponibil pe pagina de internet  </w:t>
      </w:r>
      <w:r w:rsidR="00EF564B">
        <w:rPr>
          <w:rFonts w:ascii="Arial" w:hAnsi="Arial" w:cs="Arial"/>
          <w:sz w:val="26"/>
          <w:szCs w:val="26"/>
          <w:lang w:val="ro-RO"/>
        </w:rPr>
        <w:t>.............</w:t>
      </w:r>
      <w:r w:rsidRPr="008042AC">
        <w:rPr>
          <w:rFonts w:ascii="Arial" w:hAnsi="Arial" w:cs="Arial"/>
          <w:sz w:val="26"/>
          <w:szCs w:val="26"/>
        </w:rPr>
        <w:t xml:space="preserve">(Transparență decizională – Legea </w:t>
      </w:r>
      <w:r w:rsidR="00EF564B">
        <w:rPr>
          <w:rFonts w:ascii="Arial" w:hAnsi="Arial" w:cs="Arial"/>
          <w:sz w:val="26"/>
          <w:szCs w:val="26"/>
        </w:rPr>
        <w:t>nr.</w:t>
      </w:r>
      <w:r w:rsidRPr="008042AC">
        <w:rPr>
          <w:rFonts w:ascii="Arial" w:hAnsi="Arial" w:cs="Arial"/>
          <w:sz w:val="26"/>
          <w:szCs w:val="26"/>
        </w:rPr>
        <w:t>52/2003)</w:t>
      </w:r>
    </w:p>
    <w:p w14:paraId="2646BF3C" w14:textId="108F693A" w:rsidR="00657DDC" w:rsidRPr="003F4142" w:rsidRDefault="008042AC" w:rsidP="008042AC">
      <w:pPr>
        <w:ind w:firstLine="720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>-</w:t>
      </w:r>
      <w:r w:rsidR="00572B1B">
        <w:rPr>
          <w:rFonts w:ascii="Arial" w:hAnsi="Arial" w:cs="Arial"/>
          <w:sz w:val="26"/>
          <w:szCs w:val="26"/>
          <w:lang w:val="ro-RO"/>
        </w:rPr>
        <w:t xml:space="preserve"> </w:t>
      </w:r>
      <w:r w:rsidR="00BD4C45">
        <w:rPr>
          <w:rFonts w:ascii="Arial" w:hAnsi="Arial" w:cs="Arial"/>
          <w:sz w:val="26"/>
          <w:szCs w:val="26"/>
          <w:lang w:val="ro-RO"/>
        </w:rPr>
        <w:t>c</w:t>
      </w:r>
      <w:r w:rsidR="00AC1A59" w:rsidRPr="008042AC">
        <w:rPr>
          <w:rFonts w:ascii="Arial" w:hAnsi="Arial" w:cs="Arial"/>
          <w:sz w:val="26"/>
          <w:szCs w:val="26"/>
          <w:lang w:val="ro-RO"/>
        </w:rPr>
        <w:t xml:space="preserve">a mesaj în format electronic pe adresa de e-mail </w:t>
      </w:r>
      <w:r w:rsidR="00EF564B">
        <w:rPr>
          <w:rFonts w:ascii="Arial" w:hAnsi="Arial" w:cs="Arial"/>
          <w:sz w:val="26"/>
          <w:szCs w:val="26"/>
          <w:lang w:val="ro-RO"/>
        </w:rPr>
        <w:t>: (persoană responsabil</w:t>
      </w:r>
      <w:r w:rsidR="000E3DFC">
        <w:rPr>
          <w:rFonts w:ascii="Arial" w:hAnsi="Arial" w:cs="Arial"/>
          <w:sz w:val="26"/>
          <w:szCs w:val="26"/>
          <w:lang w:val="ro-RO"/>
        </w:rPr>
        <w:t>ă</w:t>
      </w:r>
      <w:r w:rsidR="003000AF">
        <w:rPr>
          <w:rFonts w:ascii="Arial" w:hAnsi="Arial" w:cs="Arial"/>
          <w:sz w:val="26"/>
          <w:szCs w:val="26"/>
          <w:lang w:val="ro-RO"/>
        </w:rPr>
        <w:t xml:space="preserve"> pentru relația cu societatea civilă</w:t>
      </w:r>
      <w:r w:rsidR="00EF564B">
        <w:rPr>
          <w:rFonts w:ascii="Arial" w:hAnsi="Arial" w:cs="Arial"/>
          <w:sz w:val="26"/>
          <w:szCs w:val="26"/>
          <w:lang w:val="ro-RO"/>
        </w:rPr>
        <w:t>)</w:t>
      </w:r>
    </w:p>
    <w:p w14:paraId="61FCFF64" w14:textId="625F7877" w:rsidR="003A47E9" w:rsidRPr="008042AC" w:rsidRDefault="008042AC" w:rsidP="008042AC">
      <w:pPr>
        <w:ind w:firstLine="720"/>
        <w:jc w:val="both"/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>-</w:t>
      </w:r>
      <w:r w:rsidR="00572B1B">
        <w:rPr>
          <w:rFonts w:ascii="Arial" w:hAnsi="Arial" w:cs="Arial"/>
          <w:sz w:val="26"/>
          <w:szCs w:val="26"/>
          <w:lang w:val="ro-RO"/>
        </w:rPr>
        <w:t xml:space="preserve"> </w:t>
      </w:r>
      <w:r w:rsidR="00BD4C45">
        <w:rPr>
          <w:rFonts w:ascii="Arial" w:hAnsi="Arial" w:cs="Arial"/>
          <w:sz w:val="26"/>
          <w:szCs w:val="26"/>
          <w:lang w:val="ro-RO"/>
        </w:rPr>
        <w:t>p</w:t>
      </w:r>
      <w:r w:rsidR="00271ABA" w:rsidRPr="008042AC">
        <w:rPr>
          <w:rFonts w:ascii="Arial" w:hAnsi="Arial" w:cs="Arial"/>
          <w:sz w:val="26"/>
          <w:szCs w:val="26"/>
          <w:lang w:val="ro-RO"/>
        </w:rPr>
        <w:t>rin poștă</w:t>
      </w:r>
      <w:r w:rsidR="00AC1A59" w:rsidRPr="008042AC">
        <w:rPr>
          <w:rFonts w:ascii="Arial" w:hAnsi="Arial" w:cs="Arial"/>
          <w:sz w:val="26"/>
          <w:szCs w:val="26"/>
          <w:lang w:val="ro-RO"/>
        </w:rPr>
        <w:t xml:space="preserve"> pe adresa </w:t>
      </w:r>
      <w:r w:rsidR="00A95A8A">
        <w:rPr>
          <w:rFonts w:ascii="Arial" w:hAnsi="Arial" w:cs="Arial"/>
          <w:sz w:val="26"/>
          <w:szCs w:val="26"/>
          <w:lang w:val="ro-RO"/>
        </w:rPr>
        <w:t>Primăriei</w:t>
      </w:r>
      <w:r w:rsidR="00BD4C45">
        <w:rPr>
          <w:rFonts w:ascii="Arial" w:hAnsi="Arial" w:cs="Arial"/>
          <w:sz w:val="26"/>
          <w:szCs w:val="26"/>
          <w:lang w:val="ro-RO"/>
        </w:rPr>
        <w:t xml:space="preserve"> </w:t>
      </w:r>
      <w:r w:rsidR="00A95A8A">
        <w:rPr>
          <w:rFonts w:ascii="Arial" w:hAnsi="Arial" w:cs="Arial"/>
          <w:sz w:val="26"/>
          <w:szCs w:val="26"/>
          <w:lang w:val="ro-RO"/>
        </w:rPr>
        <w:t>municipiului/orașului/comunei.......</w:t>
      </w:r>
      <w:r w:rsidR="00271ABA" w:rsidRPr="008042AC">
        <w:rPr>
          <w:rFonts w:ascii="Arial" w:hAnsi="Arial" w:cs="Arial"/>
          <w:sz w:val="26"/>
          <w:szCs w:val="26"/>
          <w:lang w:val="ro-RO"/>
        </w:rPr>
        <w:t>sau la</w:t>
      </w:r>
      <w:r w:rsidR="003A47E9" w:rsidRPr="008042AC">
        <w:rPr>
          <w:rFonts w:ascii="Arial" w:hAnsi="Arial" w:cs="Arial"/>
          <w:sz w:val="26"/>
          <w:szCs w:val="26"/>
          <w:lang w:val="ro-RO"/>
        </w:rPr>
        <w:t xml:space="preserve"> sediul instituției, la Compartiment</w:t>
      </w:r>
      <w:r w:rsidR="00BD4C45">
        <w:rPr>
          <w:rFonts w:ascii="Arial" w:hAnsi="Arial" w:cs="Arial"/>
          <w:sz w:val="26"/>
          <w:szCs w:val="26"/>
          <w:lang w:val="ro-RO"/>
        </w:rPr>
        <w:t>ul</w:t>
      </w:r>
      <w:r w:rsidR="003A47E9" w:rsidRPr="008042AC">
        <w:rPr>
          <w:rFonts w:ascii="Arial" w:hAnsi="Arial" w:cs="Arial"/>
          <w:sz w:val="26"/>
          <w:szCs w:val="26"/>
          <w:lang w:val="ro-RO"/>
        </w:rPr>
        <w:t xml:space="preserve"> </w:t>
      </w:r>
      <w:r w:rsidR="00A95A8A">
        <w:rPr>
          <w:rFonts w:ascii="Arial" w:hAnsi="Arial" w:cs="Arial"/>
          <w:sz w:val="26"/>
          <w:szCs w:val="26"/>
          <w:lang w:val="ro-RO"/>
        </w:rPr>
        <w:t>...................</w:t>
      </w:r>
      <w:r w:rsidR="003A47E9" w:rsidRPr="008042AC">
        <w:rPr>
          <w:rFonts w:ascii="Arial" w:hAnsi="Arial" w:cs="Arial"/>
          <w:sz w:val="26"/>
          <w:szCs w:val="26"/>
          <w:lang w:val="ro-RO"/>
        </w:rPr>
        <w:t>, în format fizic pe hârtie, de luni până vineri în intervalul 8,00-1</w:t>
      </w:r>
      <w:r w:rsidR="00A95A8A">
        <w:rPr>
          <w:rFonts w:ascii="Arial" w:hAnsi="Arial" w:cs="Arial"/>
          <w:sz w:val="26"/>
          <w:szCs w:val="26"/>
          <w:lang w:val="ro-RO"/>
        </w:rPr>
        <w:t>6</w:t>
      </w:r>
      <w:r w:rsidR="003A47E9" w:rsidRPr="008042AC">
        <w:rPr>
          <w:rFonts w:ascii="Arial" w:hAnsi="Arial" w:cs="Arial"/>
          <w:sz w:val="26"/>
          <w:szCs w:val="26"/>
          <w:lang w:val="ro-RO"/>
        </w:rPr>
        <w:t>,00.</w:t>
      </w:r>
    </w:p>
    <w:p w14:paraId="18D3B0B7" w14:textId="325BCDC8" w:rsidR="003A47E9" w:rsidRPr="00BB4DCC" w:rsidRDefault="003A47E9" w:rsidP="003A47E9">
      <w:pPr>
        <w:ind w:firstLine="720"/>
        <w:jc w:val="both"/>
        <w:rPr>
          <w:rFonts w:ascii="Arial" w:hAnsi="Arial" w:cs="Arial"/>
          <w:b/>
          <w:bCs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  <w:lang w:val="ro-RO"/>
        </w:rPr>
        <w:t xml:space="preserve">Materialele transmise vor purta mențiunea </w:t>
      </w:r>
      <w:r w:rsidRPr="00BB4DCC">
        <w:rPr>
          <w:rFonts w:ascii="Arial" w:hAnsi="Arial" w:cs="Arial"/>
          <w:b/>
          <w:bCs/>
          <w:sz w:val="26"/>
          <w:szCs w:val="26"/>
        </w:rPr>
        <w:t>“Propuneri</w:t>
      </w:r>
      <w:r w:rsidRPr="00BB4DCC">
        <w:rPr>
          <w:rFonts w:ascii="Arial" w:hAnsi="Arial" w:cs="Arial"/>
          <w:sz w:val="26"/>
          <w:szCs w:val="26"/>
        </w:rPr>
        <w:t xml:space="preserve"> </w:t>
      </w:r>
      <w:r w:rsidRPr="00BB4DCC">
        <w:rPr>
          <w:rFonts w:ascii="Arial" w:hAnsi="Arial" w:cs="Arial"/>
          <w:b/>
          <w:bCs/>
          <w:sz w:val="26"/>
          <w:szCs w:val="26"/>
          <w:lang w:val="ro-RO"/>
        </w:rPr>
        <w:t>privind Proiectul de hotărâre privind</w:t>
      </w:r>
      <w:r w:rsidR="00B2577F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B2577F" w:rsidRPr="00133FC3">
        <w:rPr>
          <w:rFonts w:ascii="Arial" w:hAnsi="Arial" w:cs="Arial"/>
          <w:b/>
          <w:bCs/>
          <w:sz w:val="26"/>
          <w:szCs w:val="26"/>
          <w:lang w:val="ro-RO"/>
        </w:rPr>
        <w:t>stabilirea unor măsuri pentru delegarea gestiunii activității de colectare și transport a deșeurilor municipale, inclusiv operarea stațiilor de transfer și a centrelor de colectare cu aport voluntar în Județul Suceava</w:t>
      </w:r>
      <w:r w:rsidRPr="00BB4DCC">
        <w:rPr>
          <w:rFonts w:ascii="Arial" w:hAnsi="Arial" w:cs="Arial"/>
          <w:b/>
          <w:bCs/>
          <w:sz w:val="26"/>
          <w:szCs w:val="26"/>
          <w:lang w:val="ro-RO"/>
        </w:rPr>
        <w:t>”.</w:t>
      </w:r>
    </w:p>
    <w:p w14:paraId="23965021" w14:textId="44B614E9" w:rsidR="008042AC" w:rsidRPr="008042AC" w:rsidRDefault="00EB3D79" w:rsidP="00BD4C45">
      <w:pPr>
        <w:ind w:firstLine="720"/>
        <w:rPr>
          <w:rFonts w:ascii="Arial" w:hAnsi="Arial" w:cs="Arial"/>
          <w:sz w:val="26"/>
          <w:szCs w:val="26"/>
        </w:rPr>
      </w:pPr>
      <w:r w:rsidRPr="008042AC">
        <w:rPr>
          <w:rFonts w:ascii="Arial" w:hAnsi="Arial" w:cs="Arial"/>
          <w:sz w:val="26"/>
          <w:szCs w:val="26"/>
          <w:lang w:val="ro-RO"/>
        </w:rPr>
        <w:t xml:space="preserve">Propunerile, sugestiile, opiniile cu valoare de recomandare vor fi publicate pe pagina de internet a instituției </w:t>
      </w:r>
      <w:r w:rsidR="006C4031">
        <w:rPr>
          <w:rFonts w:ascii="Arial" w:hAnsi="Arial" w:cs="Arial"/>
          <w:sz w:val="26"/>
          <w:szCs w:val="26"/>
          <w:lang w:val="ro-RO"/>
        </w:rPr>
        <w:t>..........................................</w:t>
      </w:r>
    </w:p>
    <w:p w14:paraId="2363500C" w14:textId="5B68C3A6" w:rsidR="003A47E9" w:rsidRPr="00BB4DCC" w:rsidRDefault="00BB4DCC" w:rsidP="00BB4DCC">
      <w:pPr>
        <w:ind w:firstLine="720"/>
        <w:jc w:val="both"/>
        <w:rPr>
          <w:rFonts w:ascii="Arial" w:hAnsi="Arial" w:cs="Arial"/>
          <w:sz w:val="26"/>
          <w:szCs w:val="26"/>
          <w:lang w:val="ro-RO"/>
        </w:rPr>
      </w:pPr>
      <w:r w:rsidRPr="00BB4DCC">
        <w:rPr>
          <w:rFonts w:ascii="Arial" w:hAnsi="Arial" w:cs="Arial"/>
          <w:sz w:val="26"/>
          <w:szCs w:val="26"/>
        </w:rPr>
        <w:t>Pentru informații suplimentare vă stăm la dispoziție la următoarele date de contact: telefon</w:t>
      </w:r>
      <w:r w:rsidR="006C4031">
        <w:rPr>
          <w:rFonts w:ascii="Arial" w:hAnsi="Arial" w:cs="Arial"/>
          <w:sz w:val="26"/>
          <w:szCs w:val="26"/>
        </w:rPr>
        <w:t>……….</w:t>
      </w:r>
      <w:r w:rsidRPr="00BB4DCC">
        <w:rPr>
          <w:rFonts w:ascii="Arial" w:hAnsi="Arial" w:cs="Arial"/>
          <w:sz w:val="26"/>
          <w:szCs w:val="26"/>
        </w:rPr>
        <w:t xml:space="preserve"> , e-mail </w:t>
      </w:r>
      <w:r w:rsidR="00BD4C45">
        <w:rPr>
          <w:rFonts w:ascii="Arial" w:hAnsi="Arial" w:cs="Arial"/>
          <w:sz w:val="26"/>
          <w:szCs w:val="26"/>
        </w:rPr>
        <w:t xml:space="preserve">…………………persoană </w:t>
      </w:r>
      <w:r w:rsidRPr="00BB4DCC">
        <w:rPr>
          <w:rFonts w:ascii="Arial" w:hAnsi="Arial" w:cs="Arial"/>
          <w:sz w:val="26"/>
          <w:szCs w:val="26"/>
        </w:rPr>
        <w:t xml:space="preserve">de contact </w:t>
      </w:r>
      <w:r w:rsidR="00BD4C45">
        <w:rPr>
          <w:rFonts w:ascii="Arial" w:hAnsi="Arial" w:cs="Arial"/>
          <w:sz w:val="26"/>
          <w:szCs w:val="26"/>
        </w:rPr>
        <w:t>……….</w:t>
      </w:r>
      <w:r w:rsidRPr="00BB4DCC">
        <w:rPr>
          <w:rFonts w:ascii="Arial" w:hAnsi="Arial" w:cs="Arial"/>
          <w:sz w:val="26"/>
          <w:szCs w:val="26"/>
        </w:rPr>
        <w:t>.</w:t>
      </w:r>
    </w:p>
    <w:sectPr w:rsidR="003A47E9" w:rsidRPr="00BB4DCC" w:rsidSect="00B47358">
      <w:pgSz w:w="12240" w:h="15840"/>
      <w:pgMar w:top="568" w:right="616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64AD"/>
    <w:multiLevelType w:val="hybridMultilevel"/>
    <w:tmpl w:val="662C203C"/>
    <w:lvl w:ilvl="0" w:tplc="CCFC78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49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32"/>
    <w:rsid w:val="00020064"/>
    <w:rsid w:val="000550D3"/>
    <w:rsid w:val="00067C72"/>
    <w:rsid w:val="000775BB"/>
    <w:rsid w:val="000E3DFC"/>
    <w:rsid w:val="00133FC3"/>
    <w:rsid w:val="00271ABA"/>
    <w:rsid w:val="002859D5"/>
    <w:rsid w:val="003000AF"/>
    <w:rsid w:val="003A47E9"/>
    <w:rsid w:val="003F4142"/>
    <w:rsid w:val="00401B63"/>
    <w:rsid w:val="004704B3"/>
    <w:rsid w:val="00472CAD"/>
    <w:rsid w:val="00572B1B"/>
    <w:rsid w:val="00610955"/>
    <w:rsid w:val="006307D0"/>
    <w:rsid w:val="00657DDC"/>
    <w:rsid w:val="006C4031"/>
    <w:rsid w:val="008042AC"/>
    <w:rsid w:val="00943106"/>
    <w:rsid w:val="00A95A8A"/>
    <w:rsid w:val="00A96432"/>
    <w:rsid w:val="00AC1A59"/>
    <w:rsid w:val="00AE32C1"/>
    <w:rsid w:val="00B2577F"/>
    <w:rsid w:val="00B47358"/>
    <w:rsid w:val="00BB4DCC"/>
    <w:rsid w:val="00BD4C45"/>
    <w:rsid w:val="00BE1B0C"/>
    <w:rsid w:val="00DA2833"/>
    <w:rsid w:val="00EB3D79"/>
    <w:rsid w:val="00E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22D1"/>
  <w15:chartTrackingRefBased/>
  <w15:docId w15:val="{888AA408-FB50-49EA-8908-59CD12D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57D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57DD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5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Colban Ana</dc:creator>
  <cp:keywords/>
  <dc:description/>
  <cp:lastModifiedBy>Oniceanu Tamara</cp:lastModifiedBy>
  <cp:revision>49</cp:revision>
  <cp:lastPrinted>2022-11-01T13:13:00Z</cp:lastPrinted>
  <dcterms:created xsi:type="dcterms:W3CDTF">2023-04-04T06:03:00Z</dcterms:created>
  <dcterms:modified xsi:type="dcterms:W3CDTF">2023-04-07T09:11:00Z</dcterms:modified>
</cp:coreProperties>
</file>