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BC" w:rsidRDefault="00037BBC" w:rsidP="00037BB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37BBC" w:rsidRDefault="00037BBC" w:rsidP="00037BB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37BBC" w:rsidRDefault="00037BBC" w:rsidP="00037BB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37BBC" w:rsidRPr="00037BBC" w:rsidRDefault="00037BBC" w:rsidP="00037BBC">
      <w:pPr>
        <w:jc w:val="center"/>
        <w:rPr>
          <w:rFonts w:ascii="Times New Roman" w:hAnsi="Times New Roman" w:cs="Times New Roman"/>
          <w:sz w:val="36"/>
          <w:szCs w:val="40"/>
        </w:rPr>
      </w:pPr>
    </w:p>
    <w:p w:rsidR="00037BBC" w:rsidRPr="00037BBC" w:rsidRDefault="00037BBC" w:rsidP="00037BBC">
      <w:pPr>
        <w:jc w:val="center"/>
        <w:rPr>
          <w:rFonts w:ascii="Times New Roman" w:hAnsi="Times New Roman" w:cs="Times New Roman"/>
          <w:sz w:val="36"/>
          <w:szCs w:val="40"/>
        </w:rPr>
      </w:pPr>
      <w:r w:rsidRPr="00037BBC">
        <w:rPr>
          <w:rFonts w:ascii="Times New Roman" w:hAnsi="Times New Roman" w:cs="Times New Roman"/>
          <w:sz w:val="36"/>
          <w:szCs w:val="40"/>
        </w:rPr>
        <w:t>Anexa nr. 1 la</w:t>
      </w:r>
    </w:p>
    <w:p w:rsidR="00037BBC" w:rsidRDefault="00037BBC" w:rsidP="00037BBC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037BBC" w:rsidRDefault="00037BBC" w:rsidP="00037BB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37BBC" w:rsidRPr="00037BBC" w:rsidRDefault="00037BBC" w:rsidP="00037BBC">
      <w:pPr>
        <w:spacing w:before="120" w:after="120"/>
        <w:jc w:val="center"/>
        <w:rPr>
          <w:rFonts w:ascii="Times New Roman" w:hAnsi="Times New Roman" w:cs="Times New Roman"/>
          <w:sz w:val="36"/>
          <w:szCs w:val="36"/>
        </w:rPr>
      </w:pPr>
    </w:p>
    <w:p w:rsidR="00037BBC" w:rsidRPr="00037BBC" w:rsidRDefault="00037BBC" w:rsidP="00037BBC">
      <w:pPr>
        <w:spacing w:before="120" w:after="120"/>
        <w:jc w:val="center"/>
        <w:rPr>
          <w:rFonts w:ascii="Times New Roman" w:hAnsi="Times New Roman" w:cs="Times New Roman"/>
          <w:sz w:val="36"/>
          <w:szCs w:val="36"/>
        </w:rPr>
      </w:pPr>
      <w:r w:rsidRPr="00037BBC">
        <w:rPr>
          <w:rFonts w:ascii="Times New Roman" w:hAnsi="Times New Roman" w:cs="Times New Roman"/>
          <w:sz w:val="36"/>
          <w:szCs w:val="36"/>
        </w:rPr>
        <w:t>Proiectul de H.C.L.</w:t>
      </w:r>
    </w:p>
    <w:p w:rsidR="00037BBC" w:rsidRPr="00037BBC" w:rsidRDefault="00037BBC" w:rsidP="00037BBC">
      <w:pPr>
        <w:spacing w:before="120" w:after="120"/>
        <w:jc w:val="center"/>
        <w:rPr>
          <w:rFonts w:ascii="Times New Roman" w:hAnsi="Times New Roman" w:cs="Times New Roman"/>
          <w:sz w:val="36"/>
          <w:szCs w:val="36"/>
        </w:rPr>
      </w:pPr>
      <w:r w:rsidRPr="00037BBC">
        <w:rPr>
          <w:rFonts w:ascii="Times New Roman" w:hAnsi="Times New Roman" w:cs="Times New Roman"/>
          <w:sz w:val="36"/>
          <w:szCs w:val="36"/>
        </w:rPr>
        <w:t xml:space="preserve">privind </w:t>
      </w:r>
      <w:r w:rsidR="00C80282">
        <w:rPr>
          <w:rFonts w:ascii="Times New Roman" w:hAnsi="Times New Roman" w:cs="Times New Roman"/>
          <w:sz w:val="36"/>
          <w:szCs w:val="36"/>
        </w:rPr>
        <w:t>aprobarea documentației tehnico-</w:t>
      </w:r>
      <w:r w:rsidRPr="00037BBC">
        <w:rPr>
          <w:rFonts w:ascii="Times New Roman" w:hAnsi="Times New Roman" w:cs="Times New Roman"/>
          <w:sz w:val="36"/>
          <w:szCs w:val="36"/>
        </w:rPr>
        <w:t xml:space="preserve">economice </w:t>
      </w:r>
      <w:r w:rsidR="00C80282">
        <w:rPr>
          <w:rFonts w:ascii="Times New Roman" w:hAnsi="Times New Roman" w:cs="Times New Roman"/>
          <w:sz w:val="36"/>
          <w:szCs w:val="36"/>
        </w:rPr>
        <w:t>–</w:t>
      </w:r>
      <w:r w:rsidRPr="00037BBC">
        <w:rPr>
          <w:rFonts w:ascii="Times New Roman" w:hAnsi="Times New Roman" w:cs="Times New Roman"/>
          <w:sz w:val="36"/>
          <w:szCs w:val="36"/>
        </w:rPr>
        <w:t xml:space="preserve"> faza</w:t>
      </w:r>
      <w:r w:rsidR="00C80282">
        <w:rPr>
          <w:rFonts w:ascii="Times New Roman" w:hAnsi="Times New Roman" w:cs="Times New Roman"/>
          <w:sz w:val="36"/>
          <w:szCs w:val="36"/>
        </w:rPr>
        <w:t xml:space="preserve"> </w:t>
      </w:r>
      <w:r w:rsidRPr="00037BBC">
        <w:rPr>
          <w:rFonts w:ascii="Times New Roman" w:hAnsi="Times New Roman" w:cs="Times New Roman"/>
          <w:sz w:val="36"/>
          <w:szCs w:val="36"/>
        </w:rPr>
        <w:t xml:space="preserve">Proiect Tehnic și a indicatorilor tehnico – economici </w:t>
      </w:r>
    </w:p>
    <w:p w:rsidR="00037BBC" w:rsidRDefault="00037BBC" w:rsidP="00037BBC">
      <w:pPr>
        <w:spacing w:before="120" w:after="120"/>
        <w:jc w:val="center"/>
        <w:rPr>
          <w:rFonts w:ascii="Times New Roman" w:hAnsi="Times New Roman" w:cs="Times New Roman"/>
          <w:sz w:val="36"/>
          <w:szCs w:val="36"/>
        </w:rPr>
      </w:pPr>
      <w:r w:rsidRPr="00037BBC">
        <w:rPr>
          <w:rFonts w:ascii="Times New Roman" w:hAnsi="Times New Roman" w:cs="Times New Roman"/>
          <w:sz w:val="36"/>
          <w:szCs w:val="36"/>
        </w:rPr>
        <w:t>aferenți proiectului</w:t>
      </w:r>
    </w:p>
    <w:p w:rsidR="00AF0E8E" w:rsidRPr="00037BBC" w:rsidRDefault="00AF0E8E" w:rsidP="00037BBC">
      <w:pPr>
        <w:spacing w:before="120" w:after="120"/>
        <w:jc w:val="center"/>
        <w:rPr>
          <w:rFonts w:ascii="Times New Roman" w:hAnsi="Times New Roman" w:cs="Times New Roman"/>
          <w:sz w:val="36"/>
          <w:szCs w:val="36"/>
        </w:rPr>
      </w:pPr>
    </w:p>
    <w:p w:rsidR="00037BBC" w:rsidRPr="00C80282" w:rsidRDefault="00AF0E8E" w:rsidP="00AF0E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0282">
        <w:rPr>
          <w:rFonts w:ascii="Times New Roman" w:hAnsi="Times New Roman" w:cs="Times New Roman"/>
          <w:b/>
          <w:color w:val="000000"/>
          <w:sz w:val="36"/>
          <w:szCs w:val="36"/>
        </w:rPr>
        <w:t>„Creșterea eficienței energetice a ansamblului Școlii Gimnaziale nr. 6 - Suceava”</w:t>
      </w:r>
    </w:p>
    <w:sectPr w:rsidR="00037BBC" w:rsidRPr="00C80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BC"/>
    <w:rsid w:val="00013EEC"/>
    <w:rsid w:val="00037BBC"/>
    <w:rsid w:val="009A48F8"/>
    <w:rsid w:val="00AF0E8E"/>
    <w:rsid w:val="00C80282"/>
    <w:rsid w:val="00D7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Siretian</dc:creator>
  <cp:lastModifiedBy>Mihaela Siretian</cp:lastModifiedBy>
  <cp:revision>4</cp:revision>
  <dcterms:created xsi:type="dcterms:W3CDTF">2025-06-23T13:05:00Z</dcterms:created>
  <dcterms:modified xsi:type="dcterms:W3CDTF">2025-07-21T07:43:00Z</dcterms:modified>
</cp:coreProperties>
</file>